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499" w:rsidRPr="007E0774" w:rsidRDefault="00982499" w:rsidP="00982499">
      <w:pPr>
        <w:autoSpaceDE w:val="0"/>
        <w:autoSpaceDN w:val="0"/>
        <w:jc w:val="center"/>
        <w:rPr>
          <w:b/>
          <w:sz w:val="44"/>
          <w:szCs w:val="44"/>
          <w:u w:val="single"/>
        </w:rPr>
      </w:pPr>
      <w:r w:rsidRPr="007E0774">
        <w:rPr>
          <w:rFonts w:hint="eastAsia"/>
          <w:b/>
          <w:sz w:val="44"/>
          <w:szCs w:val="44"/>
          <w:u w:val="single"/>
        </w:rPr>
        <w:t>アイスを食べてリフレッシュ！</w:t>
      </w:r>
    </w:p>
    <w:p w:rsidR="00982499" w:rsidRDefault="00982499" w:rsidP="00982499">
      <w:r>
        <w:rPr>
          <w:rFonts w:hint="eastAsia"/>
        </w:rPr>
        <w:t xml:space="preserve">　アイスはアイスクリーム、アイスミルク、ラクトアイス、氷菓に分類されます。乳固形分と乳脂肪分の含有率の一番高いのがアイスクリームであり、風味や栄養の面で優れています。やや少ないアイスミルクでも牛乳と同じくらいの栄養分を含みます。ラクトアイスは乳固形分が３％以上で植物性脂肪が多く使われ、安くて手軽です。ガリガリ感やサクサク感が好みの方はシャーベットなどの氷菓です。日本では年間約８０万</w:t>
      </w:r>
      <w:r w:rsidRPr="00BE1257">
        <w:t>ｋＬ</w:t>
      </w:r>
      <w:r>
        <w:rPr>
          <w:rFonts w:hint="eastAsia"/>
        </w:rPr>
        <w:t>のアイスが消費されています。あなたの好みにあったアイスでリフレッシュしましよう。</w:t>
      </w:r>
    </w:p>
    <w:p w:rsidR="00982499" w:rsidRDefault="00982499" w:rsidP="00982499">
      <w:r>
        <w:rPr>
          <w:rFonts w:hint="eastAsia"/>
          <w:noProof/>
        </w:rPr>
        <w:drawing>
          <wp:inline distT="0" distB="0" distL="0" distR="0" wp14:anchorId="658FA76B" wp14:editId="5316B26D">
            <wp:extent cx="5400040" cy="3150235"/>
            <wp:effectExtent l="0" t="0" r="10160" b="12065"/>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D581C" w:rsidRDefault="007D581C" w:rsidP="00D918E3">
      <w:pPr>
        <w:autoSpaceDE w:val="0"/>
        <w:autoSpaceDN w:val="0"/>
      </w:pPr>
      <w:bookmarkStart w:id="0" w:name="_GoBack"/>
      <w:bookmarkEnd w:id="0"/>
    </w:p>
    <w:sectPr w:rsidR="007D581C" w:rsidSect="00982499">
      <w:pgSz w:w="11906" w:h="16838" w:code="9"/>
      <w:pgMar w:top="1985" w:right="1701" w:bottom="1701" w:left="1701" w:header="851" w:footer="992" w:gutter="0"/>
      <w:cols w:space="425"/>
      <w:docGrid w:type="linesAndChars" w:linePitch="360"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499" w:rsidRDefault="00982499" w:rsidP="00982499">
      <w:r>
        <w:separator/>
      </w:r>
    </w:p>
  </w:endnote>
  <w:endnote w:type="continuationSeparator" w:id="0">
    <w:p w:rsidR="00982499" w:rsidRDefault="00982499" w:rsidP="0098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499" w:rsidRDefault="00982499" w:rsidP="00982499">
      <w:r>
        <w:separator/>
      </w:r>
    </w:p>
  </w:footnote>
  <w:footnote w:type="continuationSeparator" w:id="0">
    <w:p w:rsidR="00982499" w:rsidRDefault="00982499" w:rsidP="009824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83"/>
  <w:drawingGridVerticalSpacing w:val="219"/>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E3"/>
    <w:rsid w:val="002B2013"/>
    <w:rsid w:val="007D581C"/>
    <w:rsid w:val="00982499"/>
    <w:rsid w:val="00D91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866453C-0FA9-4F13-A446-7A812093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8E3"/>
    <w:rPr>
      <w:rFonts w:asciiTheme="minorEastAs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99"/>
    <w:pPr>
      <w:tabs>
        <w:tab w:val="center" w:pos="4252"/>
        <w:tab w:val="right" w:pos="8504"/>
      </w:tabs>
      <w:snapToGrid w:val="0"/>
    </w:pPr>
  </w:style>
  <w:style w:type="character" w:customStyle="1" w:styleId="a4">
    <w:name w:val="ヘッダー (文字)"/>
    <w:basedOn w:val="a0"/>
    <w:link w:val="a3"/>
    <w:uiPriority w:val="99"/>
    <w:rsid w:val="00982499"/>
    <w:rPr>
      <w:rFonts w:asciiTheme="minorEastAsia"/>
      <w:kern w:val="0"/>
    </w:rPr>
  </w:style>
  <w:style w:type="paragraph" w:styleId="a5">
    <w:name w:val="footer"/>
    <w:basedOn w:val="a"/>
    <w:link w:val="a6"/>
    <w:uiPriority w:val="99"/>
    <w:unhideWhenUsed/>
    <w:rsid w:val="00982499"/>
    <w:pPr>
      <w:tabs>
        <w:tab w:val="center" w:pos="4252"/>
        <w:tab w:val="right" w:pos="8504"/>
      </w:tabs>
      <w:snapToGrid w:val="0"/>
    </w:pPr>
  </w:style>
  <w:style w:type="character" w:customStyle="1" w:styleId="a6">
    <w:name w:val="フッター (文字)"/>
    <w:basedOn w:val="a0"/>
    <w:link w:val="a5"/>
    <w:uiPriority w:val="99"/>
    <w:rsid w:val="00982499"/>
    <w:rPr>
      <w:rFonts w:asciiTheme="minorEastAsi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ja-JP" altLang="en-US"/>
              <a:t>アイスの販売量</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stacked"/>
        <c:varyColors val="0"/>
        <c:ser>
          <c:idx val="0"/>
          <c:order val="0"/>
          <c:tx>
            <c:strRef>
              <c:f>Sheet1!$A$2</c:f>
              <c:strCache>
                <c:ptCount val="1"/>
                <c:pt idx="0">
                  <c:v>ｱｲｽｸﾘｰﾑ</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Sheet1!$B$1:$F$1</c:f>
              <c:strCache>
                <c:ptCount val="5"/>
                <c:pt idx="0">
                  <c:v>1994</c:v>
                </c:pt>
                <c:pt idx="1">
                  <c:v>1999</c:v>
                </c:pt>
                <c:pt idx="2">
                  <c:v>2004</c:v>
                </c:pt>
                <c:pt idx="3">
                  <c:v>2009</c:v>
                </c:pt>
                <c:pt idx="4">
                  <c:v>2014</c:v>
                </c:pt>
              </c:strCache>
            </c:strRef>
          </c:cat>
          <c:val>
            <c:numRef>
              <c:f>Sheet1!$B$2:$F$2</c:f>
              <c:numCache>
                <c:formatCode>General</c:formatCode>
                <c:ptCount val="5"/>
                <c:pt idx="0">
                  <c:v>225836</c:v>
                </c:pt>
                <c:pt idx="1">
                  <c:v>178200</c:v>
                </c:pt>
                <c:pt idx="2">
                  <c:v>172160</c:v>
                </c:pt>
                <c:pt idx="3">
                  <c:v>143060</c:v>
                </c:pt>
                <c:pt idx="4">
                  <c:v>165815</c:v>
                </c:pt>
              </c:numCache>
            </c:numRef>
          </c:val>
          <c:extLst>
            <c:ext xmlns:c16="http://schemas.microsoft.com/office/drawing/2014/chart" uri="{C3380CC4-5D6E-409C-BE32-E72D297353CC}">
              <c16:uniqueId val="{00000000-93C9-4976-B3AE-3E5948FD6C56}"/>
            </c:ext>
          </c:extLst>
        </c:ser>
        <c:ser>
          <c:idx val="1"/>
          <c:order val="1"/>
          <c:tx>
            <c:strRef>
              <c:f>Sheet1!$A$3</c:f>
              <c:strCache>
                <c:ptCount val="1"/>
                <c:pt idx="0">
                  <c:v>ｱｲｽﾐﾙｸ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Sheet1!$B$1:$F$1</c:f>
              <c:strCache>
                <c:ptCount val="5"/>
                <c:pt idx="0">
                  <c:v>1994</c:v>
                </c:pt>
                <c:pt idx="1">
                  <c:v>1999</c:v>
                </c:pt>
                <c:pt idx="2">
                  <c:v>2004</c:v>
                </c:pt>
                <c:pt idx="3">
                  <c:v>2009</c:v>
                </c:pt>
                <c:pt idx="4">
                  <c:v>2014</c:v>
                </c:pt>
              </c:strCache>
            </c:strRef>
          </c:cat>
          <c:val>
            <c:numRef>
              <c:f>Sheet1!$B$3:$F$3</c:f>
              <c:numCache>
                <c:formatCode>General</c:formatCode>
                <c:ptCount val="5"/>
                <c:pt idx="0">
                  <c:v>99214</c:v>
                </c:pt>
                <c:pt idx="1">
                  <c:v>104000</c:v>
                </c:pt>
                <c:pt idx="2">
                  <c:v>110660</c:v>
                </c:pt>
                <c:pt idx="3">
                  <c:v>131030</c:v>
                </c:pt>
                <c:pt idx="4">
                  <c:v>141809</c:v>
                </c:pt>
              </c:numCache>
            </c:numRef>
          </c:val>
          <c:extLst>
            <c:ext xmlns:c16="http://schemas.microsoft.com/office/drawing/2014/chart" uri="{C3380CC4-5D6E-409C-BE32-E72D297353CC}">
              <c16:uniqueId val="{00000001-93C9-4976-B3AE-3E5948FD6C56}"/>
            </c:ext>
          </c:extLst>
        </c:ser>
        <c:ser>
          <c:idx val="2"/>
          <c:order val="2"/>
          <c:tx>
            <c:strRef>
              <c:f>Sheet1!$A$4</c:f>
              <c:strCache>
                <c:ptCount val="1"/>
                <c:pt idx="0">
                  <c:v>ﾗｸﾄｱｲｽ</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Sheet1!$B$1:$F$1</c:f>
              <c:strCache>
                <c:ptCount val="5"/>
                <c:pt idx="0">
                  <c:v>1994</c:v>
                </c:pt>
                <c:pt idx="1">
                  <c:v>1999</c:v>
                </c:pt>
                <c:pt idx="2">
                  <c:v>2004</c:v>
                </c:pt>
                <c:pt idx="3">
                  <c:v>2009</c:v>
                </c:pt>
                <c:pt idx="4">
                  <c:v>2014</c:v>
                </c:pt>
              </c:strCache>
            </c:strRef>
          </c:cat>
          <c:val>
            <c:numRef>
              <c:f>Sheet1!$B$4:$F$4</c:f>
              <c:numCache>
                <c:formatCode>General</c:formatCode>
                <c:ptCount val="5"/>
                <c:pt idx="0">
                  <c:v>283881</c:v>
                </c:pt>
                <c:pt idx="1">
                  <c:v>297700</c:v>
                </c:pt>
                <c:pt idx="2">
                  <c:v>300740</c:v>
                </c:pt>
                <c:pt idx="3">
                  <c:v>353590</c:v>
                </c:pt>
                <c:pt idx="4">
                  <c:v>331013</c:v>
                </c:pt>
              </c:numCache>
            </c:numRef>
          </c:val>
          <c:extLst>
            <c:ext xmlns:c16="http://schemas.microsoft.com/office/drawing/2014/chart" uri="{C3380CC4-5D6E-409C-BE32-E72D297353CC}">
              <c16:uniqueId val="{00000002-93C9-4976-B3AE-3E5948FD6C56}"/>
            </c:ext>
          </c:extLst>
        </c:ser>
        <c:ser>
          <c:idx val="3"/>
          <c:order val="3"/>
          <c:tx>
            <c:strRef>
              <c:f>Sheet1!$A$5</c:f>
              <c:strCache>
                <c:ptCount val="1"/>
                <c:pt idx="0">
                  <c:v>氷菓</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Sheet1!$B$1:$F$1</c:f>
              <c:strCache>
                <c:ptCount val="5"/>
                <c:pt idx="0">
                  <c:v>1994</c:v>
                </c:pt>
                <c:pt idx="1">
                  <c:v>1999</c:v>
                </c:pt>
                <c:pt idx="2">
                  <c:v>2004</c:v>
                </c:pt>
                <c:pt idx="3">
                  <c:v>2009</c:v>
                </c:pt>
                <c:pt idx="4">
                  <c:v>2014</c:v>
                </c:pt>
              </c:strCache>
            </c:strRef>
          </c:cat>
          <c:val>
            <c:numRef>
              <c:f>Sheet1!$B$5:$F$5</c:f>
              <c:numCache>
                <c:formatCode>General</c:formatCode>
                <c:ptCount val="5"/>
                <c:pt idx="0">
                  <c:v>358639</c:v>
                </c:pt>
                <c:pt idx="1">
                  <c:v>245800</c:v>
                </c:pt>
                <c:pt idx="2">
                  <c:v>234900</c:v>
                </c:pt>
                <c:pt idx="3">
                  <c:v>164890</c:v>
                </c:pt>
                <c:pt idx="4">
                  <c:v>191214</c:v>
                </c:pt>
              </c:numCache>
            </c:numRef>
          </c:val>
          <c:extLst>
            <c:ext xmlns:c16="http://schemas.microsoft.com/office/drawing/2014/chart" uri="{C3380CC4-5D6E-409C-BE32-E72D297353CC}">
              <c16:uniqueId val="{00000003-93C9-4976-B3AE-3E5948FD6C56}"/>
            </c:ext>
          </c:extLst>
        </c:ser>
        <c:dLbls>
          <c:showLegendKey val="0"/>
          <c:showVal val="0"/>
          <c:showCatName val="0"/>
          <c:showSerName val="0"/>
          <c:showPercent val="0"/>
          <c:showBubbleSize val="0"/>
        </c:dLbls>
        <c:gapWidth val="150"/>
        <c:overlap val="100"/>
        <c:serLines>
          <c:spPr>
            <a:ln w="9525" cap="flat" cmpd="sng" algn="ctr">
              <a:solidFill>
                <a:schemeClr val="tx1">
                  <a:lumMod val="35000"/>
                  <a:lumOff val="65000"/>
                </a:schemeClr>
              </a:solidFill>
              <a:round/>
            </a:ln>
            <a:effectLst/>
          </c:spPr>
        </c:serLines>
        <c:axId val="254102536"/>
        <c:axId val="255769480"/>
      </c:barChart>
      <c:catAx>
        <c:axId val="254102536"/>
        <c:scaling>
          <c:orientation val="minMax"/>
        </c:scaling>
        <c:delete val="0"/>
        <c:axPos val="l"/>
        <c:title>
          <c:tx>
            <c:rich>
              <a:bodyPr rot="0" spcFirstLastPara="1" vertOverflow="ellipsis" vert="eaVert" wrap="square" anchor="ctr" anchorCtr="1"/>
              <a:lstStyle/>
              <a:p>
                <a:pPr>
                  <a:defRPr sz="900" b="0" i="0" u="none" strike="noStrike" kern="1200" baseline="0">
                    <a:solidFill>
                      <a:schemeClr val="tx1">
                        <a:lumMod val="65000"/>
                        <a:lumOff val="35000"/>
                      </a:schemeClr>
                    </a:solidFill>
                    <a:latin typeface="+mn-lt"/>
                    <a:ea typeface="+mn-ea"/>
                    <a:cs typeface="+mn-cs"/>
                  </a:defRPr>
                </a:pPr>
                <a:r>
                  <a:rPr lang="ja-JP" altLang="en-US"/>
                  <a:t>年度</a:t>
                </a:r>
              </a:p>
            </c:rich>
          </c:tx>
          <c:layout/>
          <c:overlay val="0"/>
          <c:spPr>
            <a:noFill/>
            <a:ln>
              <a:noFill/>
            </a:ln>
            <a:effectLst/>
          </c:spPr>
          <c:txPr>
            <a:bodyPr rot="0" spcFirstLastPara="1" vertOverflow="ellipsis" vert="eaVert"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55769480"/>
        <c:crosses val="autoZero"/>
        <c:auto val="1"/>
        <c:lblAlgn val="ctr"/>
        <c:lblOffset val="100"/>
        <c:noMultiLvlLbl val="0"/>
      </c:catAx>
      <c:valAx>
        <c:axId val="255769480"/>
        <c:scaling>
          <c:orientation val="minMax"/>
          <c:max val="1000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ja-JP" altLang="en-US"/>
                  <a:t>販売量（単位：ｋＬ）</a:t>
                </a:r>
              </a:p>
            </c:rich>
          </c:tx>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title>
        <c:numFmt formatCode="#,##0_);[Red]\(#,##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541025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宮岸 由紀雄</dc:creator>
  <cp:keywords/>
  <dc:description/>
  <cp:lastModifiedBy>宮岸 由紀雄</cp:lastModifiedBy>
  <cp:revision>2</cp:revision>
  <dcterms:created xsi:type="dcterms:W3CDTF">2016-09-26T05:09:00Z</dcterms:created>
  <dcterms:modified xsi:type="dcterms:W3CDTF">2016-09-26T05:09:00Z</dcterms:modified>
</cp:coreProperties>
</file>